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6A" w:rsidRDefault="0087765E" w:rsidP="0087765E">
      <w:pPr>
        <w:jc w:val="center"/>
        <w:rPr>
          <w:rFonts w:asciiTheme="minorHAnsi" w:hAnsiTheme="minorHAnsi" w:cstheme="minorHAnsi"/>
        </w:rPr>
      </w:pPr>
      <w:r w:rsidRPr="0087765E">
        <w:rPr>
          <w:b/>
          <w:noProof/>
        </w:rPr>
        <mc:AlternateContent>
          <mc:Choice Requires="wps">
            <w:drawing>
              <wp:anchor distT="0" distB="0" distL="114300" distR="114300" simplePos="0" relativeHeight="251664384" behindDoc="0" locked="0" layoutInCell="1" allowOverlap="1" wp14:anchorId="59CDEA7D" wp14:editId="4BA99DD8">
                <wp:simplePos x="0" y="0"/>
                <wp:positionH relativeFrom="column">
                  <wp:posOffset>990600</wp:posOffset>
                </wp:positionH>
                <wp:positionV relativeFrom="paragraph">
                  <wp:posOffset>7524749</wp:posOffset>
                </wp:positionV>
                <wp:extent cx="4562475" cy="79057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4562475" cy="7905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7765E" w:rsidRPr="0087765E" w:rsidRDefault="0087765E" w:rsidP="0087765E">
                            <w:pPr>
                              <w:jc w:val="center"/>
                              <w:rPr>
                                <w:rFonts w:asciiTheme="minorHAnsi" w:hAnsiTheme="minorHAnsi" w:cstheme="minorHAnsi"/>
                              </w:rPr>
                            </w:pPr>
                            <w:r w:rsidRPr="0087765E">
                              <w:rPr>
                                <w:rFonts w:asciiTheme="minorHAnsi" w:hAnsiTheme="minorHAnsi" w:cstheme="minorHAnsi"/>
                              </w:rPr>
                              <w:t>From these lists, the Senate chooses five people to comprise the hearing committee. These should be people recommended by both the Provost and faculty member or at least those that have not been rejected by either.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left:0;text-align:left;margin-left:78pt;margin-top:592.5pt;width:359.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" fillcolor="white [3201]" strokecolor="#f79646 [3209]" strokeweight="2pt">
                <v:textbox>
                  <w:txbxContent>
                    <w:p w:rsidR="0087765E" w:rsidRPr="0087765E" w:rsidRDefault="0087765E" w:rsidP="0087765E">
                      <w:pPr>
                        <w:jc w:val="center"/>
                        <w:rPr>
                          <w:rFonts w:asciiTheme="minorHAnsi" w:hAnsiTheme="minorHAnsi" w:cstheme="minorHAnsi"/>
                        </w:rPr>
                      </w:pPr>
                      <w:r w:rsidRPr="0087765E">
                        <w:rPr>
                          <w:rFonts w:asciiTheme="minorHAnsi" w:hAnsiTheme="minorHAnsi" w:cstheme="minorHAnsi"/>
                        </w:rPr>
                        <w:t>From these lists, the Senate chooses five people to comprise the hearing committee. These should be people recommended by both the Provost and faculty member or at least those that have not been rejected by either.</w:t>
                      </w:r>
                    </w:p>
                  </w:txbxContent>
                </v:textbox>
              </v:shape>
            </w:pict>
          </mc:Fallback>
        </mc:AlternateContent>
      </w:r>
      <w:r w:rsidRPr="0087765E">
        <w:rPr>
          <w:b/>
          <w:noProof/>
        </w:rPr>
        <mc:AlternateContent>
          <mc:Choice Requires="wps">
            <w:drawing>
              <wp:anchor distT="0" distB="0" distL="114300" distR="114300" simplePos="0" relativeHeight="251662336" behindDoc="0" locked="0" layoutInCell="1" allowOverlap="1" wp14:anchorId="24EB1E54" wp14:editId="6AF73349">
                <wp:simplePos x="0" y="0"/>
                <wp:positionH relativeFrom="column">
                  <wp:posOffset>923925</wp:posOffset>
                </wp:positionH>
                <wp:positionV relativeFrom="paragraph">
                  <wp:posOffset>6096000</wp:posOffset>
                </wp:positionV>
                <wp:extent cx="4543425" cy="7334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4543425" cy="7334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91D87" w:rsidRPr="0087765E" w:rsidRDefault="00D91D87" w:rsidP="00D91D87">
                            <w:pPr>
                              <w:jc w:val="center"/>
                              <w:rPr>
                                <w:rFonts w:asciiTheme="minorHAnsi" w:hAnsiTheme="minorHAnsi" w:cstheme="minorHAnsi"/>
                              </w:rPr>
                            </w:pPr>
                            <w:r w:rsidRPr="0087765E">
                              <w:rPr>
                                <w:rFonts w:asciiTheme="minorHAnsi" w:hAnsiTheme="minorHAnsi" w:cstheme="minorHAnsi"/>
                              </w:rPr>
                              <w:t xml:space="preserve">Provost and faculty member each strike off up to 10 names who they do not want to serve on the committee. They should each also indicate 5 or more people they see as suitable.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27" type="#_x0000_t109" style="position:absolute;left:0;text-align:left;margin-left:72.75pt;margin-top:480pt;width:357.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" fillcolor="white [3201]" strokecolor="#f79646 [3209]" strokeweight="2pt">
                <v:textbox>
                  <w:txbxContent>
                    <w:p w:rsidR="00D91D87" w:rsidRPr="0087765E" w:rsidRDefault="00D91D87" w:rsidP="00D91D87">
                      <w:pPr>
                        <w:jc w:val="center"/>
                        <w:rPr>
                          <w:rFonts w:asciiTheme="minorHAnsi" w:hAnsiTheme="minorHAnsi" w:cstheme="minorHAnsi"/>
                        </w:rPr>
                      </w:pPr>
                      <w:r w:rsidRPr="0087765E">
                        <w:rPr>
                          <w:rFonts w:asciiTheme="minorHAnsi" w:hAnsiTheme="minorHAnsi" w:cstheme="minorHAnsi"/>
                        </w:rPr>
                        <w:t xml:space="preserve">Provost and faculty member each strike off up to 10 names who they do not want to serve on the committee. They should each also indicate 5 or more people they see as suitable.  </w:t>
                      </w:r>
                    </w:p>
                  </w:txbxContent>
                </v:textbox>
              </v:shape>
            </w:pict>
          </mc:Fallback>
        </mc:AlternateContent>
      </w:r>
      <w:r w:rsidRPr="0087765E">
        <w:rPr>
          <w:b/>
          <w:noProof/>
        </w:rPr>
        <mc:AlternateContent>
          <mc:Choice Requires="wps">
            <w:drawing>
              <wp:anchor distT="0" distB="0" distL="114300" distR="114300" simplePos="0" relativeHeight="251663360" behindDoc="0" locked="0" layoutInCell="1" allowOverlap="1" wp14:anchorId="14E312A5" wp14:editId="664EFA43">
                <wp:simplePos x="0" y="0"/>
                <wp:positionH relativeFrom="column">
                  <wp:posOffset>857250</wp:posOffset>
                </wp:positionH>
                <wp:positionV relativeFrom="paragraph">
                  <wp:posOffset>4733925</wp:posOffset>
                </wp:positionV>
                <wp:extent cx="4600575" cy="6953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4600575" cy="6953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87765E" w:rsidRPr="0087765E" w:rsidRDefault="0087765E" w:rsidP="0087765E">
                            <w:pPr>
                              <w:jc w:val="center"/>
                              <w:rPr>
                                <w:rFonts w:asciiTheme="minorHAnsi" w:hAnsiTheme="minorHAnsi" w:cstheme="minorHAnsi"/>
                              </w:rPr>
                            </w:pPr>
                            <w:r w:rsidRPr="0087765E">
                              <w:rPr>
                                <w:rFonts w:asciiTheme="minorHAnsi" w:hAnsiTheme="minorHAnsi" w:cstheme="minorHAnsi"/>
                              </w:rPr>
                              <w:t>Via secret ballot, Senate narrows the list from 50 to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8" type="#_x0000_t109" style="position:absolute;left:0;text-align:left;margin-left:67.5pt;margin-top:372.75pt;width:362.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" fillcolor="white [3201]" strokecolor="#f79646 [3209]" strokeweight="2pt">
                <v:textbox>
                  <w:txbxContent>
                    <w:p w:rsidR="0087765E" w:rsidRPr="0087765E" w:rsidRDefault="0087765E" w:rsidP="0087765E">
                      <w:pPr>
                        <w:jc w:val="center"/>
                        <w:rPr>
                          <w:rFonts w:asciiTheme="minorHAnsi" w:hAnsiTheme="minorHAnsi" w:cstheme="minorHAnsi"/>
                        </w:rPr>
                      </w:pPr>
                      <w:r w:rsidRPr="0087765E">
                        <w:rPr>
                          <w:rFonts w:asciiTheme="minorHAnsi" w:hAnsiTheme="minorHAnsi" w:cstheme="minorHAnsi"/>
                        </w:rPr>
                        <w:t>Via secret ballot, Senate narrows the list from 50 to 25.</w:t>
                      </w:r>
                    </w:p>
                  </w:txbxContent>
                </v:textbox>
              </v:shape>
            </w:pict>
          </mc:Fallback>
        </mc:AlternateContent>
      </w:r>
      <w:r w:rsidRPr="0087765E">
        <w:rPr>
          <w:b/>
          <w:noProof/>
        </w:rPr>
        <mc:AlternateContent>
          <mc:Choice Requires="wps">
            <w:drawing>
              <wp:anchor distT="0" distB="0" distL="114300" distR="114300" simplePos="0" relativeHeight="251661312" behindDoc="0" locked="0" layoutInCell="1" allowOverlap="1" wp14:anchorId="7EE3D0A0" wp14:editId="04C786BC">
                <wp:simplePos x="0" y="0"/>
                <wp:positionH relativeFrom="column">
                  <wp:posOffset>857250</wp:posOffset>
                </wp:positionH>
                <wp:positionV relativeFrom="paragraph">
                  <wp:posOffset>3486150</wp:posOffset>
                </wp:positionV>
                <wp:extent cx="4591050" cy="7239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4591050" cy="7239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91D87" w:rsidRPr="0087765E" w:rsidRDefault="00D91D87">
                            <w:pPr>
                              <w:rPr>
                                <w:rFonts w:asciiTheme="minorHAnsi" w:hAnsiTheme="minorHAnsi" w:cstheme="minorHAnsi"/>
                              </w:rPr>
                            </w:pPr>
                            <w:r w:rsidRPr="0087765E">
                              <w:rPr>
                                <w:rFonts w:asciiTheme="minorHAnsi" w:hAnsiTheme="minorHAnsi" w:cstheme="minorHAnsi"/>
                              </w:rPr>
                              <w:t>Within 5 days, Senate Chair and Provost each (without consulting with one another) select 25 faculty members who could be on hearing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9" type="#_x0000_t109" style="position:absolute;left:0;text-align:left;margin-left:67.5pt;margin-top:274.5pt;width:361.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" fillcolor="white [3201]" strokecolor="#f79646 [3209]" strokeweight="2pt">
                <v:textbox>
                  <w:txbxContent>
                    <w:p w:rsidR="00D91D87" w:rsidRPr="0087765E" w:rsidRDefault="00D91D87">
                      <w:pPr>
                        <w:rPr>
                          <w:rFonts w:asciiTheme="minorHAnsi" w:hAnsiTheme="minorHAnsi" w:cstheme="minorHAnsi"/>
                        </w:rPr>
                      </w:pPr>
                      <w:r w:rsidRPr="0087765E">
                        <w:rPr>
                          <w:rFonts w:asciiTheme="minorHAnsi" w:hAnsiTheme="minorHAnsi" w:cstheme="minorHAnsi"/>
                        </w:rPr>
                        <w:t>Within 5 days, Senate Chair and Provost each (without consulting with one another) select 25 faculty members who could be on hearing committee</w:t>
                      </w:r>
                    </w:p>
                  </w:txbxContent>
                </v:textbox>
              </v:shape>
            </w:pict>
          </mc:Fallback>
        </mc:AlternateContent>
      </w:r>
      <w:r w:rsidR="00D91D87" w:rsidRPr="0087765E">
        <w:rPr>
          <w:b/>
          <w:noProof/>
        </w:rPr>
        <mc:AlternateContent>
          <mc:Choice Requires="wps">
            <w:drawing>
              <wp:anchor distT="0" distB="0" distL="114300" distR="114300" simplePos="0" relativeHeight="251659264" behindDoc="0" locked="0" layoutInCell="1" allowOverlap="1" wp14:anchorId="75889078" wp14:editId="131B31F3">
                <wp:simplePos x="0" y="0"/>
                <wp:positionH relativeFrom="column">
                  <wp:posOffset>857250</wp:posOffset>
                </wp:positionH>
                <wp:positionV relativeFrom="paragraph">
                  <wp:posOffset>2028825</wp:posOffset>
                </wp:positionV>
                <wp:extent cx="4524375" cy="82867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4524375" cy="8286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91D87" w:rsidRPr="0087765E" w:rsidRDefault="00D91D87" w:rsidP="00D91D87">
                            <w:pPr>
                              <w:jc w:val="center"/>
                              <w:rPr>
                                <w:rFonts w:asciiTheme="minorHAnsi" w:hAnsiTheme="minorHAnsi" w:cstheme="minorHAnsi"/>
                              </w:rPr>
                            </w:pPr>
                            <w:proofErr w:type="gramStart"/>
                            <w:r w:rsidRPr="0087765E">
                              <w:rPr>
                                <w:rFonts w:asciiTheme="minorHAnsi" w:hAnsiTheme="minorHAnsi" w:cstheme="minorHAnsi"/>
                              </w:rPr>
                              <w:t xml:space="preserve">If </w:t>
                            </w:r>
                            <w:r w:rsidRPr="0087765E">
                              <w:rPr>
                                <w:rFonts w:asciiTheme="minorHAnsi" w:hAnsiTheme="minorHAnsi" w:cstheme="minorHAnsi"/>
                              </w:rPr>
                              <w:t xml:space="preserve">inquiry </w:t>
                            </w:r>
                            <w:r w:rsidRPr="0087765E">
                              <w:rPr>
                                <w:rFonts w:asciiTheme="minorHAnsi" w:hAnsiTheme="minorHAnsi" w:cstheme="minorHAnsi"/>
                              </w:rPr>
                              <w:t>committee recommends, or if Provost wishes to proceed</w:t>
                            </w:r>
                            <w:r w:rsidRPr="0087765E">
                              <w:rPr>
                                <w:rFonts w:asciiTheme="minorHAnsi" w:hAnsiTheme="minorHAnsi" w:cstheme="minorHAnsi"/>
                              </w:rPr>
                              <w:t>.</w:t>
                            </w:r>
                            <w:proofErr w:type="gramEnd"/>
                            <w:r w:rsidRPr="0087765E">
                              <w:rPr>
                                <w:rFonts w:asciiTheme="minorHAnsi" w:hAnsiTheme="minorHAnsi" w:cstheme="minorHAnsi"/>
                              </w:rPr>
                              <w:t xml:space="preserve"> Provost sends formal charges to faculty member and informs Senate Chair of need to form hearing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30" type="#_x0000_t109" style="position:absolute;left:0;text-align:left;margin-left:67.5pt;margin-top:159.75pt;width:356.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" fillcolor="white [3201]" strokecolor="#f79646 [3209]" strokeweight="2pt">
                <v:textbox>
                  <w:txbxContent>
                    <w:p w:rsidR="00D91D87" w:rsidRPr="0087765E" w:rsidRDefault="00D91D87" w:rsidP="00D91D87">
                      <w:pPr>
                        <w:jc w:val="center"/>
                        <w:rPr>
                          <w:rFonts w:asciiTheme="minorHAnsi" w:hAnsiTheme="minorHAnsi" w:cstheme="minorHAnsi"/>
                        </w:rPr>
                      </w:pPr>
                      <w:proofErr w:type="gramStart"/>
                      <w:r w:rsidRPr="0087765E">
                        <w:rPr>
                          <w:rFonts w:asciiTheme="minorHAnsi" w:hAnsiTheme="minorHAnsi" w:cstheme="minorHAnsi"/>
                        </w:rPr>
                        <w:t xml:space="preserve">If </w:t>
                      </w:r>
                      <w:r w:rsidRPr="0087765E">
                        <w:rPr>
                          <w:rFonts w:asciiTheme="minorHAnsi" w:hAnsiTheme="minorHAnsi" w:cstheme="minorHAnsi"/>
                        </w:rPr>
                        <w:t xml:space="preserve">inquiry </w:t>
                      </w:r>
                      <w:r w:rsidRPr="0087765E">
                        <w:rPr>
                          <w:rFonts w:asciiTheme="minorHAnsi" w:hAnsiTheme="minorHAnsi" w:cstheme="minorHAnsi"/>
                        </w:rPr>
                        <w:t>committee recommends, or if Provost wishes to proceed</w:t>
                      </w:r>
                      <w:r w:rsidRPr="0087765E">
                        <w:rPr>
                          <w:rFonts w:asciiTheme="minorHAnsi" w:hAnsiTheme="minorHAnsi" w:cstheme="minorHAnsi"/>
                        </w:rPr>
                        <w:t>.</w:t>
                      </w:r>
                      <w:proofErr w:type="gramEnd"/>
                      <w:r w:rsidRPr="0087765E">
                        <w:rPr>
                          <w:rFonts w:asciiTheme="minorHAnsi" w:hAnsiTheme="minorHAnsi" w:cstheme="minorHAnsi"/>
                        </w:rPr>
                        <w:t xml:space="preserve"> Provost sends formal charges to faculty member and informs Senate Chair of need to form hearing committee</w:t>
                      </w:r>
                    </w:p>
                  </w:txbxContent>
                </v:textbox>
              </v:shape>
            </w:pict>
          </mc:Fallback>
        </mc:AlternateContent>
      </w:r>
      <w:r w:rsidR="00D91D87" w:rsidRPr="0087765E">
        <w:rPr>
          <w:b/>
          <w:noProof/>
        </w:rPr>
        <mc:AlternateContent>
          <mc:Choice Requires="wps">
            <w:drawing>
              <wp:anchor distT="0" distB="0" distL="114300" distR="114300" simplePos="0" relativeHeight="251660288" behindDoc="0" locked="0" layoutInCell="1" allowOverlap="1" wp14:anchorId="1557EF8D" wp14:editId="698DB782">
                <wp:simplePos x="0" y="0"/>
                <wp:positionH relativeFrom="column">
                  <wp:posOffset>857250</wp:posOffset>
                </wp:positionH>
                <wp:positionV relativeFrom="paragraph">
                  <wp:posOffset>542925</wp:posOffset>
                </wp:positionV>
                <wp:extent cx="4524375" cy="8477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4524375" cy="8477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91D87" w:rsidRPr="0087765E" w:rsidRDefault="00D91D87" w:rsidP="00D91D87">
                            <w:pPr>
                              <w:jc w:val="center"/>
                              <w:rPr>
                                <w:rFonts w:asciiTheme="minorHAnsi" w:hAnsiTheme="minorHAnsi" w:cstheme="minorHAnsi"/>
                              </w:rPr>
                            </w:pPr>
                            <w:r w:rsidRPr="0087765E">
                              <w:rPr>
                                <w:rFonts w:asciiTheme="minorHAnsi" w:hAnsiTheme="minorHAnsi" w:cstheme="minorHAnsi"/>
                              </w:rPr>
                              <w:t xml:space="preserve">Provost requests Faculty Welfare Committee to </w:t>
                            </w:r>
                            <w:proofErr w:type="gramStart"/>
                            <w:r w:rsidRPr="0087765E">
                              <w:rPr>
                                <w:rFonts w:asciiTheme="minorHAnsi" w:hAnsiTheme="minorHAnsi" w:cstheme="minorHAnsi"/>
                              </w:rPr>
                              <w:t>appoint  committee</w:t>
                            </w:r>
                            <w:proofErr w:type="gramEnd"/>
                            <w:r w:rsidRPr="0087765E">
                              <w:rPr>
                                <w:rFonts w:asciiTheme="minorHAnsi" w:hAnsiTheme="minorHAnsi" w:cstheme="minorHAnsi"/>
                              </w:rPr>
                              <w:t xml:space="preserve"> of three (1 of whom is member of Faculty Welfare Committee) to act as inquiry committe</w:t>
                            </w:r>
                            <w:r w:rsidR="00B641A0">
                              <w:rPr>
                                <w:rFonts w:asciiTheme="minorHAnsi" w:hAnsiTheme="minorHAnsi" w:cstheme="minorHAnsi"/>
                              </w:rPr>
                              <w:t>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31" type="#_x0000_t109" style="position:absolute;left:0;text-align:left;margin-left:67.5pt;margin-top:42.75pt;width:356.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" fillcolor="white [3201]" strokecolor="#f79646 [3209]" strokeweight="2pt">
                <v:textbox>
                  <w:txbxContent>
                    <w:p w:rsidR="00D91D87" w:rsidRPr="0087765E" w:rsidRDefault="00D91D87" w:rsidP="00D91D87">
                      <w:pPr>
                        <w:jc w:val="center"/>
                        <w:rPr>
                          <w:rFonts w:asciiTheme="minorHAnsi" w:hAnsiTheme="minorHAnsi" w:cstheme="minorHAnsi"/>
                        </w:rPr>
                      </w:pPr>
                      <w:r w:rsidRPr="0087765E">
                        <w:rPr>
                          <w:rFonts w:asciiTheme="minorHAnsi" w:hAnsiTheme="minorHAnsi" w:cstheme="minorHAnsi"/>
                        </w:rPr>
                        <w:t xml:space="preserve">Provost requests Faculty Welfare Committee to </w:t>
                      </w:r>
                      <w:proofErr w:type="gramStart"/>
                      <w:r w:rsidRPr="0087765E">
                        <w:rPr>
                          <w:rFonts w:asciiTheme="minorHAnsi" w:hAnsiTheme="minorHAnsi" w:cstheme="minorHAnsi"/>
                        </w:rPr>
                        <w:t>appoint  committee</w:t>
                      </w:r>
                      <w:proofErr w:type="gramEnd"/>
                      <w:r w:rsidRPr="0087765E">
                        <w:rPr>
                          <w:rFonts w:asciiTheme="minorHAnsi" w:hAnsiTheme="minorHAnsi" w:cstheme="minorHAnsi"/>
                        </w:rPr>
                        <w:t xml:space="preserve"> of three (1 of whom is member of Faculty Welfare Committee) to act as inquiry committe</w:t>
                      </w:r>
                      <w:r w:rsidR="00B641A0">
                        <w:rPr>
                          <w:rFonts w:asciiTheme="minorHAnsi" w:hAnsiTheme="minorHAnsi" w:cstheme="minorHAnsi"/>
                        </w:rPr>
                        <w:t>e</w:t>
                      </w:r>
                      <w:bookmarkStart w:id="1" w:name="_GoBack"/>
                      <w:bookmarkEnd w:id="1"/>
                    </w:p>
                  </w:txbxContent>
                </v:textbox>
              </v:shape>
            </w:pict>
          </mc:Fallback>
        </mc:AlternateContent>
      </w:r>
      <w:r w:rsidRPr="0087765E">
        <w:rPr>
          <w:rFonts w:asciiTheme="minorHAnsi" w:hAnsiTheme="minorHAnsi" w:cstheme="minorHAnsi"/>
          <w:b/>
        </w:rPr>
        <w:t>Summary</w:t>
      </w:r>
      <w:r>
        <w:rPr>
          <w:rFonts w:asciiTheme="minorHAnsi" w:hAnsiTheme="minorHAnsi" w:cstheme="minorHAnsi"/>
        </w:rPr>
        <w:t xml:space="preserve"> </w:t>
      </w:r>
      <w:r w:rsidRPr="0087765E">
        <w:rPr>
          <w:rFonts w:asciiTheme="minorHAnsi" w:hAnsiTheme="minorHAnsi" w:cstheme="minorHAnsi"/>
          <w:b/>
        </w:rPr>
        <w:t>of Procedure for Selecting Hearing Committee</w:t>
      </w:r>
    </w:p>
    <w:p w:rsidR="0087765E" w:rsidRPr="0087765E" w:rsidRDefault="0087765E" w:rsidP="0087765E">
      <w:pPr>
        <w:jc w:val="center"/>
        <w:rPr>
          <w:b/>
        </w:rPr>
      </w:pPr>
      <w:r w:rsidRPr="0087765E">
        <w:rPr>
          <w:b/>
          <w:noProof/>
        </w:rPr>
        <mc:AlternateContent>
          <mc:Choice Requires="wps">
            <w:drawing>
              <wp:anchor distT="0" distB="0" distL="114300" distR="114300" simplePos="0" relativeHeight="251668480" behindDoc="0" locked="0" layoutInCell="1" allowOverlap="1" wp14:anchorId="1447313A" wp14:editId="0A382C44">
                <wp:simplePos x="0" y="0"/>
                <wp:positionH relativeFrom="column">
                  <wp:posOffset>2884805</wp:posOffset>
                </wp:positionH>
                <wp:positionV relativeFrom="paragraph">
                  <wp:posOffset>5458460</wp:posOffset>
                </wp:positionV>
                <wp:extent cx="484505" cy="381000"/>
                <wp:effectExtent l="19050" t="0" r="10795" b="38100"/>
                <wp:wrapNone/>
                <wp:docPr id="12" name="Down Arrow 12"/>
                <wp:cNvGraphicFramePr/>
                <a:graphic xmlns:a="http://schemas.openxmlformats.org/drawingml/2006/main">
                  <a:graphicData uri="http://schemas.microsoft.com/office/word/2010/wordprocessingShape">
                    <wps:wsp>
                      <wps:cNvSpPr/>
                      <wps:spPr>
                        <a:xfrm>
                          <a:off x="0" y="0"/>
                          <a:ext cx="48450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7.15pt;margin-top:429.8pt;width:38.15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" adj="10800" fillcolor="#4f81bd [3204]" strokecolor="#243f60 [1604]" strokeweight="2pt"/>
            </w:pict>
          </mc:Fallback>
        </mc:AlternateContent>
      </w:r>
      <w:r w:rsidRPr="0087765E">
        <w:rPr>
          <w:b/>
          <w:noProof/>
        </w:rPr>
        <mc:AlternateContent>
          <mc:Choice Requires="wps">
            <w:drawing>
              <wp:anchor distT="0" distB="0" distL="114300" distR="114300" simplePos="0" relativeHeight="251667456" behindDoc="0" locked="0" layoutInCell="1" allowOverlap="1" wp14:anchorId="3719003A" wp14:editId="552A854A">
                <wp:simplePos x="0" y="0"/>
                <wp:positionH relativeFrom="column">
                  <wp:posOffset>2838450</wp:posOffset>
                </wp:positionH>
                <wp:positionV relativeFrom="paragraph">
                  <wp:posOffset>4115435</wp:posOffset>
                </wp:positionV>
                <wp:extent cx="484505" cy="33337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48450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223.5pt;margin-top:324.05pt;width:38.1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" adj="10800" fillcolor="#4f81bd [3204]" strokecolor="#243f60 [1604]" strokeweight="2pt"/>
            </w:pict>
          </mc:Fallback>
        </mc:AlternateContent>
      </w:r>
      <w:r w:rsidRPr="0087765E">
        <w:rPr>
          <w:b/>
          <w:noProof/>
        </w:rPr>
        <mc:AlternateContent>
          <mc:Choice Requires="wps">
            <w:drawing>
              <wp:anchor distT="0" distB="0" distL="114300" distR="114300" simplePos="0" relativeHeight="251666432" behindDoc="0" locked="0" layoutInCell="1" allowOverlap="1" wp14:anchorId="0A9041FA" wp14:editId="5B3FD1A3">
                <wp:simplePos x="0" y="0"/>
                <wp:positionH relativeFrom="column">
                  <wp:posOffset>2838450</wp:posOffset>
                </wp:positionH>
                <wp:positionV relativeFrom="paragraph">
                  <wp:posOffset>2810510</wp:posOffset>
                </wp:positionV>
                <wp:extent cx="484505" cy="342900"/>
                <wp:effectExtent l="38100" t="0" r="0" b="38100"/>
                <wp:wrapNone/>
                <wp:docPr id="10" name="Down Arrow 10"/>
                <wp:cNvGraphicFramePr/>
                <a:graphic xmlns:a="http://schemas.openxmlformats.org/drawingml/2006/main">
                  <a:graphicData uri="http://schemas.microsoft.com/office/word/2010/wordprocessingShape">
                    <wps:wsp>
                      <wps:cNvSpPr/>
                      <wps:spPr>
                        <a:xfrm>
                          <a:off x="0" y="0"/>
                          <a:ext cx="48450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223.5pt;margin-top:221.3pt;width:38.15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" adj="10800" fillcolor="#4f81bd [3204]" strokecolor="#243f60 [1604]" strokeweight="2pt"/>
            </w:pict>
          </mc:Fallback>
        </mc:AlternateContent>
      </w:r>
      <w:r w:rsidRPr="0087765E">
        <w:rPr>
          <w:b/>
          <w:noProof/>
        </w:rPr>
        <mc:AlternateContent>
          <mc:Choice Requires="wps">
            <w:drawing>
              <wp:anchor distT="0" distB="0" distL="114300" distR="114300" simplePos="0" relativeHeight="251665408" behindDoc="0" locked="0" layoutInCell="1" allowOverlap="1" wp14:anchorId="27ACCEB1" wp14:editId="2B821BBB">
                <wp:simplePos x="0" y="0"/>
                <wp:positionH relativeFrom="column">
                  <wp:posOffset>2771775</wp:posOffset>
                </wp:positionH>
                <wp:positionV relativeFrom="paragraph">
                  <wp:posOffset>1353185</wp:posOffset>
                </wp:positionV>
                <wp:extent cx="484505" cy="371475"/>
                <wp:effectExtent l="19050" t="0" r="10795" b="47625"/>
                <wp:wrapNone/>
                <wp:docPr id="9" name="Down Arrow 9"/>
                <wp:cNvGraphicFramePr/>
                <a:graphic xmlns:a="http://schemas.openxmlformats.org/drawingml/2006/main">
                  <a:graphicData uri="http://schemas.microsoft.com/office/word/2010/wordprocessingShape">
                    <wps:wsp>
                      <wps:cNvSpPr/>
                      <wps:spPr>
                        <a:xfrm>
                          <a:off x="0" y="0"/>
                          <a:ext cx="48450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218.25pt;margin-top:106.55pt;width:38.15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" adj="10800" fillcolor="#4f81bd [3204]" strokecolor="#243f60 [1604]" strokeweight="2pt"/>
            </w:pict>
          </mc:Fallback>
        </mc:AlternateContent>
      </w:r>
      <w:r w:rsidRPr="0087765E">
        <w:rPr>
          <w:b/>
          <w:noProof/>
        </w:rPr>
        <mc:AlternateContent>
          <mc:Choice Requires="wps">
            <w:drawing>
              <wp:anchor distT="0" distB="0" distL="114300" distR="114300" simplePos="0" relativeHeight="251669504" behindDoc="0" locked="0" layoutInCell="1" allowOverlap="1" wp14:anchorId="724D5539" wp14:editId="1BCB5057">
                <wp:simplePos x="0" y="0"/>
                <wp:positionH relativeFrom="column">
                  <wp:posOffset>2933700</wp:posOffset>
                </wp:positionH>
                <wp:positionV relativeFrom="paragraph">
                  <wp:posOffset>6839585</wp:posOffset>
                </wp:positionV>
                <wp:extent cx="484505" cy="361950"/>
                <wp:effectExtent l="19050" t="0" r="10795" b="38100"/>
                <wp:wrapNone/>
                <wp:docPr id="13" name="Down Arrow 13"/>
                <wp:cNvGraphicFramePr/>
                <a:graphic xmlns:a="http://schemas.openxmlformats.org/drawingml/2006/main">
                  <a:graphicData uri="http://schemas.microsoft.com/office/word/2010/wordprocessingShape">
                    <wps:wsp>
                      <wps:cNvSpPr/>
                      <wps:spPr>
                        <a:xfrm>
                          <a:off x="0" y="0"/>
                          <a:ext cx="48450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 o:spid="_x0000_s1026" type="#_x0000_t67" style="position:absolute;margin-left:231pt;margin-top:538.55pt;width:38.1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" adj="10800" fillcolor="#4f81bd [3204]" strokecolor="#243f60 [1604]" strokeweight="2pt"/>
            </w:pict>
          </mc:Fallback>
        </mc:AlternateContent>
      </w:r>
      <w:r w:rsidRPr="0087765E">
        <w:rPr>
          <w:rFonts w:asciiTheme="minorHAnsi" w:hAnsiTheme="minorHAnsi" w:cstheme="minorHAnsi"/>
          <w:b/>
        </w:rPr>
        <w:t>Board of Regents 1973 Procedure for Handling Faculty Dismissal Cases</w:t>
      </w:r>
    </w:p>
    <w:sectPr w:rsidR="0087765E" w:rsidRPr="0087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87"/>
    <w:rsid w:val="001940B3"/>
    <w:rsid w:val="00626D8B"/>
    <w:rsid w:val="0087765E"/>
    <w:rsid w:val="00B641A0"/>
    <w:rsid w:val="00D91D87"/>
    <w:rsid w:val="00F0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Peters</dc:creator>
  <cp:keywords/>
  <dc:description/>
  <cp:lastModifiedBy>Scott Peters</cp:lastModifiedBy>
  <cp:revision>2</cp:revision>
  <dcterms:created xsi:type="dcterms:W3CDTF">2013-04-22T16:45:00Z</dcterms:created>
  <dcterms:modified xsi:type="dcterms:W3CDTF">2013-04-22T18:24:00Z</dcterms:modified>
</cp:coreProperties>
</file>