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17" w:rsidRDefault="00207EAA">
      <w:r>
        <w:t>Homework 1</w:t>
      </w:r>
    </w:p>
    <w:p w:rsidR="00207EAA" w:rsidRDefault="00207EAA"/>
    <w:p w:rsidR="00207EAA" w:rsidRDefault="00207EAA">
      <w:r>
        <w:t xml:space="preserve">Think of a recent situation from a news report or from your own life where another person does something surprising (e.g., a violent event, a person deciding to stay in rather than go out). Describe it briefly. Now think about why this person did what they did. List possible reasons and label each as “person” or “situation.” Which one(s) do you think are most likely? Why? </w:t>
      </w:r>
    </w:p>
    <w:sectPr w:rsidR="00207EAA" w:rsidSect="00965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7EAA"/>
    <w:rsid w:val="00207EAA"/>
    <w:rsid w:val="00726EE8"/>
    <w:rsid w:val="00965D17"/>
    <w:rsid w:val="00DA1904"/>
    <w:rsid w:val="00DB478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2013-01-01T14:22:00Z</dcterms:created>
  <dcterms:modified xsi:type="dcterms:W3CDTF">2013-01-01T14:22:00Z</dcterms:modified>
</cp:coreProperties>
</file>