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046" w:rsidRPr="00D57A9C" w:rsidRDefault="00EE6048" w:rsidP="00050016">
      <w:pPr>
        <w:spacing w:after="120"/>
        <w:jc w:val="center"/>
        <w:rPr>
          <w:b/>
          <w:bCs/>
          <w:sz w:val="24"/>
          <w:szCs w:val="24"/>
        </w:rPr>
      </w:pPr>
      <w:bookmarkStart w:id="0" w:name="_GoBack"/>
      <w:bookmarkEnd w:id="0"/>
      <w:r w:rsidRPr="00D57A9C">
        <w:rPr>
          <w:b/>
          <w:bCs/>
          <w:sz w:val="24"/>
          <w:szCs w:val="24"/>
        </w:rPr>
        <w:t>P&amp;F</w:t>
      </w:r>
      <w:r w:rsidR="00050016" w:rsidRPr="00D57A9C">
        <w:rPr>
          <w:b/>
          <w:bCs/>
          <w:sz w:val="24"/>
          <w:szCs w:val="24"/>
        </w:rPr>
        <w:t xml:space="preserve">; Prof. Boedeker; worksheet on </w:t>
      </w:r>
      <w:r w:rsidRPr="00D57A9C">
        <w:rPr>
          <w:b/>
          <w:sz w:val="24"/>
          <w:szCs w:val="24"/>
        </w:rPr>
        <w:t>intentionality</w:t>
      </w:r>
      <w:r w:rsidR="00050016" w:rsidRPr="00D57A9C">
        <w:rPr>
          <w:b/>
          <w:sz w:val="24"/>
          <w:szCs w:val="24"/>
        </w:rPr>
        <w:t>:</w:t>
      </w:r>
      <w:r w:rsidR="00766046" w:rsidRPr="00D57A9C">
        <w:rPr>
          <w:b/>
          <w:sz w:val="24"/>
          <w:szCs w:val="24"/>
        </w:rPr>
        <w:t xml:space="preserve"> </w:t>
      </w:r>
      <w:r w:rsidRPr="00D57A9C">
        <w:rPr>
          <w:b/>
          <w:i/>
          <w:sz w:val="24"/>
          <w:szCs w:val="24"/>
        </w:rPr>
        <w:t>HCT</w:t>
      </w:r>
      <w:r w:rsidR="00D57A9C" w:rsidRPr="00D57A9C">
        <w:rPr>
          <w:b/>
          <w:sz w:val="24"/>
          <w:szCs w:val="24"/>
        </w:rPr>
        <w:t>, pp. 27-4</w:t>
      </w:r>
      <w:r w:rsidRPr="00D57A9C">
        <w:rPr>
          <w:b/>
          <w:sz w:val="24"/>
          <w:szCs w:val="24"/>
        </w:rPr>
        <w:t>7</w:t>
      </w:r>
    </w:p>
    <w:p w:rsidR="00766046" w:rsidRDefault="00D76575">
      <w:pPr>
        <w:rPr>
          <w:sz w:val="24"/>
          <w:szCs w:val="24"/>
        </w:rPr>
      </w:pPr>
      <w:r>
        <w:rPr>
          <w:sz w:val="24"/>
          <w:szCs w:val="24"/>
        </w:rPr>
        <w:t>Section (a):</w:t>
      </w:r>
    </w:p>
    <w:p w:rsidR="00D76575" w:rsidRPr="00D57A9C" w:rsidRDefault="00D76575">
      <w:pPr>
        <w:rPr>
          <w:sz w:val="24"/>
          <w:szCs w:val="24"/>
        </w:rPr>
      </w:pPr>
      <w:r>
        <w:rPr>
          <w:sz w:val="24"/>
          <w:szCs w:val="24"/>
        </w:rPr>
        <w:t xml:space="preserve">1. </w:t>
      </w:r>
      <w:proofErr w:type="gramStart"/>
      <w:r>
        <w:rPr>
          <w:sz w:val="24"/>
          <w:szCs w:val="24"/>
        </w:rPr>
        <w:t>What’s</w:t>
      </w:r>
      <w:proofErr w:type="gramEnd"/>
      <w:r>
        <w:rPr>
          <w:sz w:val="24"/>
          <w:szCs w:val="24"/>
        </w:rPr>
        <w:t xml:space="preserve"> an intentional object?  Do my wishes about Santa Claus have an intentional object?  If so, what is it?  How about my hallucination that there are bugs crawling all over my skin?  If so, what is it?  How about my daydreams (what Heidegger would call “mere representations”) about dragons?</w:t>
      </w:r>
    </w:p>
    <w:p w:rsidR="00D57A9C" w:rsidRDefault="00D57A9C">
      <w:pPr>
        <w:rPr>
          <w:sz w:val="24"/>
          <w:szCs w:val="24"/>
        </w:rPr>
      </w:pPr>
    </w:p>
    <w:p w:rsidR="00D76575" w:rsidRDefault="00D76575">
      <w:pPr>
        <w:rPr>
          <w:sz w:val="24"/>
          <w:szCs w:val="24"/>
        </w:rPr>
      </w:pPr>
      <w:r>
        <w:rPr>
          <w:sz w:val="24"/>
          <w:szCs w:val="24"/>
        </w:rPr>
        <w:t>Section (b):</w:t>
      </w:r>
    </w:p>
    <w:p w:rsidR="00D76575" w:rsidRDefault="00D76575">
      <w:pPr>
        <w:rPr>
          <w:sz w:val="24"/>
          <w:szCs w:val="24"/>
        </w:rPr>
      </w:pPr>
      <w:r>
        <w:rPr>
          <w:sz w:val="24"/>
          <w:szCs w:val="24"/>
        </w:rPr>
        <w:t xml:space="preserve">2. Why does Heidegger disagree with Rickert’s view that mere representations lack </w:t>
      </w:r>
      <w:proofErr w:type="gramStart"/>
      <w:r>
        <w:rPr>
          <w:sz w:val="24"/>
          <w:szCs w:val="24"/>
        </w:rPr>
        <w:t>intentionality,</w:t>
      </w:r>
      <w:proofErr w:type="gramEnd"/>
      <w:r>
        <w:rPr>
          <w:sz w:val="24"/>
          <w:szCs w:val="24"/>
        </w:rPr>
        <w:t xml:space="preserve"> and that only judgments have intentionality?  Can you think of an example of a mere representation that still has intentionality?  (If you can, then Rickert is as wrong as Heidegger says he is.)</w:t>
      </w:r>
    </w:p>
    <w:p w:rsidR="00D76575" w:rsidRDefault="00D76575">
      <w:pPr>
        <w:rPr>
          <w:sz w:val="24"/>
          <w:szCs w:val="24"/>
        </w:rPr>
      </w:pPr>
    </w:p>
    <w:p w:rsidR="00D76575" w:rsidRDefault="00D76575">
      <w:pPr>
        <w:rPr>
          <w:sz w:val="24"/>
          <w:szCs w:val="24"/>
        </w:rPr>
      </w:pPr>
      <w:r>
        <w:rPr>
          <w:sz w:val="24"/>
          <w:szCs w:val="24"/>
        </w:rPr>
        <w:t>Section (c α):</w:t>
      </w:r>
    </w:p>
    <w:p w:rsidR="00D76575" w:rsidRDefault="00D76575">
      <w:pPr>
        <w:rPr>
          <w:sz w:val="24"/>
          <w:szCs w:val="24"/>
        </w:rPr>
      </w:pPr>
      <w:r>
        <w:rPr>
          <w:sz w:val="24"/>
          <w:szCs w:val="24"/>
        </w:rPr>
        <w:t xml:space="preserve">3. What are the </w:t>
      </w:r>
      <w:proofErr w:type="gramStart"/>
      <w:r>
        <w:rPr>
          <w:sz w:val="24"/>
          <w:szCs w:val="24"/>
        </w:rPr>
        <w:t>3</w:t>
      </w:r>
      <w:proofErr w:type="gramEnd"/>
      <w:r>
        <w:rPr>
          <w:sz w:val="24"/>
          <w:szCs w:val="24"/>
        </w:rPr>
        <w:t xml:space="preserve"> kinds of perceived </w:t>
      </w:r>
      <w:r>
        <w:rPr>
          <w:i/>
          <w:sz w:val="24"/>
          <w:szCs w:val="24"/>
        </w:rPr>
        <w:t>entities</w:t>
      </w:r>
      <w:r>
        <w:rPr>
          <w:sz w:val="24"/>
          <w:szCs w:val="24"/>
        </w:rPr>
        <w:t>?  Give an example of each.</w:t>
      </w:r>
    </w:p>
    <w:p w:rsidR="00D76575" w:rsidRPr="00D76575" w:rsidRDefault="00D76575">
      <w:pPr>
        <w:rPr>
          <w:sz w:val="24"/>
          <w:szCs w:val="24"/>
        </w:rPr>
      </w:pPr>
    </w:p>
    <w:p w:rsidR="00D76575" w:rsidRDefault="00D76575">
      <w:pPr>
        <w:rPr>
          <w:sz w:val="24"/>
          <w:szCs w:val="24"/>
        </w:rPr>
      </w:pPr>
      <w:r>
        <w:rPr>
          <w:sz w:val="24"/>
          <w:szCs w:val="24"/>
        </w:rPr>
        <w:t>Section (c β):</w:t>
      </w:r>
    </w:p>
    <w:p w:rsidR="00D76575" w:rsidRDefault="00D76575">
      <w:pPr>
        <w:rPr>
          <w:sz w:val="24"/>
          <w:szCs w:val="24"/>
        </w:rPr>
      </w:pPr>
      <w:r>
        <w:rPr>
          <w:sz w:val="24"/>
          <w:szCs w:val="24"/>
        </w:rPr>
        <w:t xml:space="preserve">4. </w:t>
      </w:r>
      <w:proofErr w:type="gramStart"/>
      <w:r>
        <w:rPr>
          <w:sz w:val="24"/>
          <w:szCs w:val="24"/>
        </w:rPr>
        <w:t>What’s</w:t>
      </w:r>
      <w:proofErr w:type="gramEnd"/>
      <w:r>
        <w:rPr>
          <w:sz w:val="24"/>
          <w:szCs w:val="24"/>
        </w:rPr>
        <w:t xml:space="preserve"> the </w:t>
      </w:r>
      <w:r>
        <w:rPr>
          <w:i/>
          <w:sz w:val="24"/>
          <w:szCs w:val="24"/>
        </w:rPr>
        <w:t xml:space="preserve">perceived as such </w:t>
      </w:r>
      <w:r>
        <w:rPr>
          <w:sz w:val="24"/>
          <w:szCs w:val="24"/>
        </w:rPr>
        <w:t xml:space="preserve">– as opposed to a perceived </w:t>
      </w:r>
      <w:r>
        <w:rPr>
          <w:i/>
          <w:sz w:val="24"/>
          <w:szCs w:val="24"/>
        </w:rPr>
        <w:t>entity</w:t>
      </w:r>
      <w:r>
        <w:rPr>
          <w:sz w:val="24"/>
          <w:szCs w:val="24"/>
        </w:rPr>
        <w:t xml:space="preserve">?  Give an example, distinguishing it from one of the </w:t>
      </w:r>
      <w:proofErr w:type="gramStart"/>
      <w:r>
        <w:rPr>
          <w:sz w:val="24"/>
          <w:szCs w:val="24"/>
        </w:rPr>
        <w:t>3</w:t>
      </w:r>
      <w:proofErr w:type="gramEnd"/>
      <w:r>
        <w:rPr>
          <w:sz w:val="24"/>
          <w:szCs w:val="24"/>
        </w:rPr>
        <w:t xml:space="preserve"> kinds of perceived entities.</w:t>
      </w:r>
    </w:p>
    <w:p w:rsidR="00D76575" w:rsidRDefault="00D76575">
      <w:pPr>
        <w:rPr>
          <w:sz w:val="24"/>
          <w:szCs w:val="24"/>
        </w:rPr>
      </w:pPr>
    </w:p>
    <w:p w:rsidR="00D76575" w:rsidRDefault="00D76575">
      <w:pPr>
        <w:rPr>
          <w:sz w:val="24"/>
          <w:szCs w:val="24"/>
        </w:rPr>
      </w:pPr>
      <w:r>
        <w:rPr>
          <w:sz w:val="24"/>
          <w:szCs w:val="24"/>
        </w:rPr>
        <w:t xml:space="preserve">5. Try to explain in your own words Heidegger’s example of perceiving a chair while walking around it.  What would an example be </w:t>
      </w:r>
      <w:r w:rsidR="00E22C8D">
        <w:rPr>
          <w:sz w:val="24"/>
          <w:szCs w:val="24"/>
        </w:rPr>
        <w:t xml:space="preserve">of an </w:t>
      </w:r>
      <w:r w:rsidR="00E22C8D">
        <w:rPr>
          <w:i/>
          <w:sz w:val="24"/>
          <w:szCs w:val="24"/>
        </w:rPr>
        <w:t>aspect</w:t>
      </w:r>
      <w:r w:rsidR="00E22C8D">
        <w:rPr>
          <w:sz w:val="24"/>
          <w:szCs w:val="24"/>
        </w:rPr>
        <w:t>, or “</w:t>
      </w:r>
      <w:r w:rsidR="00E22C8D">
        <w:rPr>
          <w:i/>
          <w:sz w:val="24"/>
          <w:szCs w:val="24"/>
        </w:rPr>
        <w:t>adumbration</w:t>
      </w:r>
      <w:r w:rsidR="00E22C8D">
        <w:rPr>
          <w:sz w:val="24"/>
          <w:szCs w:val="24"/>
        </w:rPr>
        <w:t>”, of the chair – as opposed to the chair itself?</w:t>
      </w:r>
    </w:p>
    <w:p w:rsidR="00E22C8D" w:rsidRDefault="00E22C8D">
      <w:pPr>
        <w:rPr>
          <w:sz w:val="24"/>
          <w:szCs w:val="24"/>
        </w:rPr>
      </w:pPr>
    </w:p>
    <w:p w:rsidR="00E22C8D" w:rsidRDefault="00E22C8D">
      <w:pPr>
        <w:rPr>
          <w:sz w:val="24"/>
          <w:szCs w:val="24"/>
        </w:rPr>
      </w:pPr>
      <w:r>
        <w:rPr>
          <w:sz w:val="24"/>
          <w:szCs w:val="24"/>
        </w:rPr>
        <w:t>Section (c γ):</w:t>
      </w:r>
    </w:p>
    <w:p w:rsidR="00E22C8D" w:rsidRPr="00E22C8D" w:rsidRDefault="00E22C8D">
      <w:pPr>
        <w:rPr>
          <w:sz w:val="24"/>
          <w:szCs w:val="24"/>
        </w:rPr>
      </w:pPr>
      <w:r>
        <w:rPr>
          <w:sz w:val="24"/>
          <w:szCs w:val="24"/>
        </w:rPr>
        <w:t xml:space="preserve">6. Once Heidegger has made the distinction between (c α) perceived entity and (c β) perceived as such (= </w:t>
      </w:r>
      <w:r>
        <w:rPr>
          <w:i/>
          <w:sz w:val="24"/>
          <w:szCs w:val="24"/>
        </w:rPr>
        <w:t>intentum</w:t>
      </w:r>
      <w:r>
        <w:rPr>
          <w:sz w:val="24"/>
          <w:szCs w:val="24"/>
        </w:rPr>
        <w:t xml:space="preserve">, </w:t>
      </w:r>
      <w:r>
        <w:rPr>
          <w:i/>
          <w:sz w:val="24"/>
          <w:szCs w:val="24"/>
        </w:rPr>
        <w:t>noema</w:t>
      </w:r>
      <w:r>
        <w:rPr>
          <w:sz w:val="24"/>
          <w:szCs w:val="24"/>
        </w:rPr>
        <w:t xml:space="preserve">), Heidegger can now (c γ) clarify what he meant when he said that every experience has intentionality.  Does he mean that every experience has (α) a real perceived </w:t>
      </w:r>
      <w:proofErr w:type="gramStart"/>
      <w:r>
        <w:rPr>
          <w:sz w:val="24"/>
          <w:szCs w:val="24"/>
        </w:rPr>
        <w:t>entity,</w:t>
      </w:r>
      <w:proofErr w:type="gramEnd"/>
      <w:r>
        <w:rPr>
          <w:sz w:val="24"/>
          <w:szCs w:val="24"/>
        </w:rPr>
        <w:t xml:space="preserve"> or (β) a perceived as such?  Give an example of an experience with one but not the other.</w:t>
      </w:r>
    </w:p>
    <w:p w:rsidR="00D76575" w:rsidRDefault="00D76575">
      <w:pPr>
        <w:rPr>
          <w:sz w:val="24"/>
          <w:szCs w:val="24"/>
        </w:rPr>
      </w:pPr>
    </w:p>
    <w:p w:rsidR="00D76575" w:rsidRPr="00D57A9C" w:rsidRDefault="00D76575">
      <w:pPr>
        <w:rPr>
          <w:sz w:val="24"/>
          <w:szCs w:val="24"/>
        </w:rPr>
      </w:pPr>
    </w:p>
    <w:p w:rsidR="00D57A9C" w:rsidRDefault="00D57A9C"/>
    <w:sectPr w:rsidR="00D57A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2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046"/>
    <w:rsid w:val="00002A8E"/>
    <w:rsid w:val="00017742"/>
    <w:rsid w:val="00047283"/>
    <w:rsid w:val="00050016"/>
    <w:rsid w:val="00074C45"/>
    <w:rsid w:val="000A7C9C"/>
    <w:rsid w:val="00101976"/>
    <w:rsid w:val="00104F79"/>
    <w:rsid w:val="001221A2"/>
    <w:rsid w:val="00123D88"/>
    <w:rsid w:val="001814E7"/>
    <w:rsid w:val="00187901"/>
    <w:rsid w:val="00192B56"/>
    <w:rsid w:val="001955A3"/>
    <w:rsid w:val="001A5C46"/>
    <w:rsid w:val="001B0C3F"/>
    <w:rsid w:val="001C1015"/>
    <w:rsid w:val="002316A8"/>
    <w:rsid w:val="00236DE6"/>
    <w:rsid w:val="00257529"/>
    <w:rsid w:val="002856E4"/>
    <w:rsid w:val="0029016E"/>
    <w:rsid w:val="00293D17"/>
    <w:rsid w:val="002A73A5"/>
    <w:rsid w:val="002D680D"/>
    <w:rsid w:val="002D6F0D"/>
    <w:rsid w:val="003024E4"/>
    <w:rsid w:val="00313565"/>
    <w:rsid w:val="00315D45"/>
    <w:rsid w:val="00321BBD"/>
    <w:rsid w:val="00336E10"/>
    <w:rsid w:val="003C77C9"/>
    <w:rsid w:val="003D1D9C"/>
    <w:rsid w:val="00412511"/>
    <w:rsid w:val="00476E1F"/>
    <w:rsid w:val="00487E33"/>
    <w:rsid w:val="004B4B46"/>
    <w:rsid w:val="004D49C4"/>
    <w:rsid w:val="004F7FAF"/>
    <w:rsid w:val="005167D3"/>
    <w:rsid w:val="00536C3E"/>
    <w:rsid w:val="005420E5"/>
    <w:rsid w:val="0054771B"/>
    <w:rsid w:val="0055214B"/>
    <w:rsid w:val="0055405E"/>
    <w:rsid w:val="00605297"/>
    <w:rsid w:val="0060576E"/>
    <w:rsid w:val="00623B24"/>
    <w:rsid w:val="006364AD"/>
    <w:rsid w:val="006F4499"/>
    <w:rsid w:val="00731CCC"/>
    <w:rsid w:val="00756E44"/>
    <w:rsid w:val="00766046"/>
    <w:rsid w:val="00785E64"/>
    <w:rsid w:val="007B3237"/>
    <w:rsid w:val="007D3CCB"/>
    <w:rsid w:val="007E3841"/>
    <w:rsid w:val="00822258"/>
    <w:rsid w:val="00841B3C"/>
    <w:rsid w:val="00843BE6"/>
    <w:rsid w:val="008647AF"/>
    <w:rsid w:val="00870CDE"/>
    <w:rsid w:val="008D5832"/>
    <w:rsid w:val="008E10EA"/>
    <w:rsid w:val="008F4EF1"/>
    <w:rsid w:val="0099191E"/>
    <w:rsid w:val="009A03D0"/>
    <w:rsid w:val="009B5F3A"/>
    <w:rsid w:val="009D052D"/>
    <w:rsid w:val="009D1450"/>
    <w:rsid w:val="009E0443"/>
    <w:rsid w:val="00A13D49"/>
    <w:rsid w:val="00A14CA4"/>
    <w:rsid w:val="00A64675"/>
    <w:rsid w:val="00A86D9D"/>
    <w:rsid w:val="00B17E2C"/>
    <w:rsid w:val="00B401F1"/>
    <w:rsid w:val="00B44B18"/>
    <w:rsid w:val="00B4663A"/>
    <w:rsid w:val="00B53E7E"/>
    <w:rsid w:val="00B622E2"/>
    <w:rsid w:val="00B75105"/>
    <w:rsid w:val="00C009DE"/>
    <w:rsid w:val="00C31751"/>
    <w:rsid w:val="00C32A37"/>
    <w:rsid w:val="00C54D4F"/>
    <w:rsid w:val="00C642AD"/>
    <w:rsid w:val="00C7114A"/>
    <w:rsid w:val="00D01F2F"/>
    <w:rsid w:val="00D0439A"/>
    <w:rsid w:val="00D07745"/>
    <w:rsid w:val="00D57A9C"/>
    <w:rsid w:val="00D704E4"/>
    <w:rsid w:val="00D76575"/>
    <w:rsid w:val="00DA3649"/>
    <w:rsid w:val="00DF47CF"/>
    <w:rsid w:val="00DF6097"/>
    <w:rsid w:val="00E22C8D"/>
    <w:rsid w:val="00E3638B"/>
    <w:rsid w:val="00E45118"/>
    <w:rsid w:val="00E91C02"/>
    <w:rsid w:val="00EE1BD2"/>
    <w:rsid w:val="00EE6048"/>
    <w:rsid w:val="00EF6ED3"/>
    <w:rsid w:val="00F07667"/>
    <w:rsid w:val="00F11E8C"/>
    <w:rsid w:val="00F2429A"/>
    <w:rsid w:val="00F25417"/>
    <w:rsid w:val="00F86BC2"/>
    <w:rsid w:val="00FA0F81"/>
    <w:rsid w:val="00FA1CAD"/>
    <w:rsid w:val="00FB4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D478BEB-83F3-4592-8F01-EF60E4779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046"/>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766046"/>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Phenomenology and Foucault; Prof</vt:lpstr>
    </vt:vector>
  </TitlesOfParts>
  <Company>University of Northern Iowa</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Phenomenology and Foucault; Prof</dc:title>
  <dc:subject/>
  <dc:creator>Edgar C. Boedeker, Jr.</dc:creator>
  <cp:keywords/>
  <dc:description/>
  <cp:lastModifiedBy>Edgar C Boedeker</cp:lastModifiedBy>
  <cp:revision>2</cp:revision>
  <dcterms:created xsi:type="dcterms:W3CDTF">2017-08-21T22:24:00Z</dcterms:created>
  <dcterms:modified xsi:type="dcterms:W3CDTF">2017-08-21T22:24:00Z</dcterms:modified>
</cp:coreProperties>
</file>